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EE" w:rsidRDefault="007741EE">
      <w:pPr>
        <w:pStyle w:val="ConsPlusNormal"/>
        <w:outlineLvl w:val="0"/>
      </w:pPr>
      <w:r>
        <w:t>Зарегистрировано в Минюсте России 27 мая 2019 г. N 54741</w:t>
      </w:r>
    </w:p>
    <w:p w:rsidR="007741EE" w:rsidRDefault="0077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1EE" w:rsidRDefault="007741EE">
      <w:pPr>
        <w:pStyle w:val="ConsPlusTitle"/>
        <w:jc w:val="center"/>
      </w:pPr>
      <w:r>
        <w:t>МИНИСТЕРСТВО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</w:t>
      </w:r>
    </w:p>
    <w:p w:rsidR="007741EE" w:rsidRDefault="007741EE">
      <w:pPr>
        <w:pStyle w:val="ConsPlusTitle"/>
        <w:jc w:val="both"/>
      </w:pPr>
    </w:p>
    <w:p w:rsidR="007741EE" w:rsidRDefault="007741EE">
      <w:pPr>
        <w:pStyle w:val="ConsPlusTitle"/>
        <w:jc w:val="center"/>
      </w:pPr>
      <w:r>
        <w:t>ПРИКАЗ</w:t>
      </w:r>
    </w:p>
    <w:p w:rsidR="007741EE" w:rsidRDefault="007741EE">
      <w:pPr>
        <w:pStyle w:val="ConsPlusTitle"/>
        <w:jc w:val="center"/>
      </w:pPr>
      <w:r>
        <w:t>от 22 марта 2019 г. № 18н</w:t>
      </w:r>
    </w:p>
    <w:p w:rsidR="007741EE" w:rsidRDefault="007741EE">
      <w:pPr>
        <w:pStyle w:val="ConsPlusTitle"/>
        <w:jc w:val="both"/>
      </w:pPr>
    </w:p>
    <w:p w:rsidR="007741EE" w:rsidRDefault="007741EE">
      <w:pPr>
        <w:pStyle w:val="ConsPlusTitle"/>
        <w:jc w:val="center"/>
      </w:pPr>
      <w:r>
        <w:t>ОБ УТВЕРЖДЕНИИ ПОРЯДКА</w:t>
      </w:r>
    </w:p>
    <w:p w:rsidR="007741EE" w:rsidRDefault="007741EE">
      <w:pPr>
        <w:pStyle w:val="ConsPlusTitle"/>
        <w:jc w:val="center"/>
      </w:pPr>
      <w:r>
        <w:t>УВЕДОМЛЕНИЯ ФЕДЕРАЛЬНЫМИ ГОСУДАРСТВЕННЫМИ ГРАЖДАНСКИМИ</w:t>
      </w:r>
    </w:p>
    <w:p w:rsidR="007741EE" w:rsidRDefault="007741EE">
      <w:pPr>
        <w:pStyle w:val="ConsPlusTitle"/>
        <w:jc w:val="center"/>
      </w:pPr>
      <w:r>
        <w:t>СЛУЖАЩИМИ МИНИСТЕРСТВА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 ПРЕДСТАВИТЕЛЯ НАНИМАТЕЛЯ О ФАКТАХ</w:t>
      </w:r>
    </w:p>
    <w:p w:rsidR="007741EE" w:rsidRDefault="007741EE">
      <w:pPr>
        <w:pStyle w:val="ConsPlusTitle"/>
        <w:jc w:val="center"/>
      </w:pPr>
      <w:r>
        <w:t>ОБРАЩЕНИЯ В ЦЕЛЯХ СКЛОНЕНИЯ ИХ К СОВЕРШЕНИЮ</w:t>
      </w:r>
    </w:p>
    <w:p w:rsidR="007741EE" w:rsidRDefault="007741EE">
      <w:pPr>
        <w:pStyle w:val="ConsPlusTitle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1EE" w:rsidRDefault="0077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1EE" w:rsidRDefault="007741EE" w:rsidP="0077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</w:tr>
    </w:tbl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&lt;1&gt; приказываю: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6837; 2019, N 6, ст. 463.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федеральными государственными гражданскими служащими Министерства науки и высшего образования Российской Федерации представителя нанимателя о фактах обращения в целях склонения их к совершению коррупционных правонарушений.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центрального аппарата Министерства науки и высшего образования Российской Федерации обеспечить ознакомление федеральных государственных гражданских служащих Министерства науки и высшего образования Российской Федерации с настоящим приказом.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26 марта 2014 г. N 10н "Об утверждении Порядка уведомления федеральными государственными гражданскими служащими Федерального агентства научных организаций представителя нанимателя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сведений" (зарегистрирован Министерством юстиции Российской Федерации 30 апреля 2014 г., регистрационный N 32174).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А.В. Степанова.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</w:pPr>
      <w:r>
        <w:t>Министр</w:t>
      </w:r>
    </w:p>
    <w:p w:rsidR="007741EE" w:rsidRDefault="007741EE">
      <w:pPr>
        <w:pStyle w:val="ConsPlusNormal"/>
        <w:jc w:val="right"/>
      </w:pPr>
      <w:r>
        <w:t>М.М.КОТЮКОВ</w:t>
      </w:r>
    </w:p>
    <w:p w:rsidR="007741EE" w:rsidRDefault="007741EE">
      <w:pPr>
        <w:pStyle w:val="ConsPlusNormal"/>
        <w:jc w:val="right"/>
        <w:outlineLvl w:val="0"/>
      </w:pPr>
      <w:r>
        <w:lastRenderedPageBreak/>
        <w:t>Утвержден</w:t>
      </w:r>
    </w:p>
    <w:p w:rsidR="007741EE" w:rsidRDefault="007741EE">
      <w:pPr>
        <w:pStyle w:val="ConsPlusNormal"/>
        <w:jc w:val="right"/>
      </w:pPr>
      <w:r>
        <w:t>приказом Министерства науки</w:t>
      </w:r>
    </w:p>
    <w:p w:rsidR="007741EE" w:rsidRDefault="007741EE">
      <w:pPr>
        <w:pStyle w:val="ConsPlusNormal"/>
        <w:jc w:val="right"/>
      </w:pPr>
      <w:r>
        <w:t>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</w:t>
      </w:r>
    </w:p>
    <w:p w:rsidR="007741EE" w:rsidRDefault="007741EE">
      <w:pPr>
        <w:pStyle w:val="ConsPlusNormal"/>
        <w:jc w:val="right"/>
      </w:pPr>
      <w:r>
        <w:t>от 22 марта 2019 г. № 18н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Title"/>
        <w:jc w:val="center"/>
      </w:pPr>
      <w:bookmarkStart w:id="0" w:name="P42"/>
      <w:bookmarkEnd w:id="0"/>
      <w:r>
        <w:t>ПОРЯДОК</w:t>
      </w:r>
    </w:p>
    <w:p w:rsidR="007741EE" w:rsidRDefault="007741EE">
      <w:pPr>
        <w:pStyle w:val="ConsPlusTitle"/>
        <w:jc w:val="center"/>
      </w:pPr>
      <w:r>
        <w:t>УВЕДОМЛЕНИЯ ФЕДЕРАЛЬНЫМИ ГОСУДАРСТВЕННЫМИ ГРАЖДАНСКИМИ</w:t>
      </w:r>
    </w:p>
    <w:p w:rsidR="007741EE" w:rsidRDefault="007741EE">
      <w:pPr>
        <w:pStyle w:val="ConsPlusTitle"/>
        <w:jc w:val="center"/>
      </w:pPr>
      <w:r>
        <w:t>СЛУЖАЩИМИ МИНИСТЕРСТВА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 ПРЕДСТАВИТЕЛЯ НАНИМАТЕЛЯ О ФАКТАХ</w:t>
      </w:r>
    </w:p>
    <w:p w:rsidR="007741EE" w:rsidRDefault="007741EE">
      <w:pPr>
        <w:pStyle w:val="ConsPlusTitle"/>
        <w:jc w:val="center"/>
      </w:pPr>
      <w:r>
        <w:t>ОБРАЩЕНИЯ В ЦЕЛЯХ СКЛОНЕНИЯ ИХ К СОВЕРШЕНИЮ</w:t>
      </w:r>
    </w:p>
    <w:p w:rsidR="007741EE" w:rsidRDefault="007741EE">
      <w:pPr>
        <w:pStyle w:val="ConsPlusTitle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1EE" w:rsidRDefault="0077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1EE" w:rsidRDefault="007741EE" w:rsidP="0077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</w:tr>
    </w:tbl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>1. Настоящий Порядок устанавливает процедуру уведомления федеральными государственными гражданскими служащими (далее - гражданские служащие) Министерства науки и высшего образования Российской Федерации (далее - Министерство) представителя нанимателя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2. Гражданские служащие незамедлительно уведомляют представителя нанимателя обо всех случаях обращения к ним каких-либо лиц в целях склонения их к совершению коррупционных правонарушений с момента, когда им стало известно о фактах такого обращения.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При нахождении гражданского служащего в командировке, отпуске, вне места прохождения службы по иным основаниям, гражданский служащий обязан уведомить представителя нанимателя незамедлительно с момента прибытия к месту прохождения службы.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3. Уведомление гражданским служащим представителя нанимателя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и передается гражданским служащим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7741EE" w:rsidRDefault="007741E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4. В уведомлении указываются следующие сведения: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а) фамилия, имя и отчество (при наличии) гражданского служащего;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б) должность, замещаемая гражданским служащим;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в) структурное подразделение центрального аппарата Министерства, в котором гражданский служащий проходит федеральную государственную гражданскую службу;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г) информация о факте обращения в целях склонения гражданского служащего к совершению коррупционного правонарушения: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информация о лице (лицах), склонявшем гражданского служащего к совершению коррупционного правонарушения;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lastRenderedPageBreak/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сущность коррупционного правонарушения, к совершению которого склоняется гражданский служащий;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информация о сущности предполагаемого правонарушения (действие (бездействие) гражданского служащего), к которому склоняется гражданский служащий.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5. 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уведомления, представителю нанимателя.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 xml:space="preserve">7. Регистрация уведомления осуществляется в журнале регистрации уведомлений представителя нанимателя о фактах обращения в целях склонения федеральных государственных гражданских служащих к совершению коррупционных правонарушений (рекомендуемый </w:t>
      </w:r>
      <w:hyperlink w:anchor="P95">
        <w:r>
          <w:rPr>
            <w:color w:val="0000FF"/>
          </w:rPr>
          <w:t>образец</w:t>
        </w:r>
      </w:hyperlink>
      <w:r>
        <w:t xml:space="preserve"> приведен в приложении к настоящему Порядку) в день его поступления.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8. Копия зарегистрированного уведомления выдается гражданскому служащему на руки либо направляется ему по почте заказным письмом с уведомлением о вручении. На копии уведомления, подлежащей передаче гражданскому служащему, указывается дата его регистрации, фамилия, инициалы и должность лица, зарегистрировавшего уведомление.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9. Отдел профилактики коррупции проводит проверку сведений, содержащихся в уведомлении, в течение десяти рабочих дней с даты регистрации уведомления.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При необходимости в ходе проверки проводятся беседы с гражданскими служащими, в том числе с получением от них письменных пояснений по сведениям, изложенным в уведомлении.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  <w:outlineLvl w:val="1"/>
      </w:pPr>
      <w:r>
        <w:lastRenderedPageBreak/>
        <w:t>Приложение</w:t>
      </w:r>
    </w:p>
    <w:p w:rsidR="007741EE" w:rsidRDefault="007741EE">
      <w:pPr>
        <w:pStyle w:val="ConsPlusNormal"/>
        <w:jc w:val="right"/>
      </w:pPr>
      <w:r>
        <w:t>к Порядку уведомления федеральными</w:t>
      </w:r>
    </w:p>
    <w:p w:rsidR="007741EE" w:rsidRDefault="007741EE">
      <w:pPr>
        <w:pStyle w:val="ConsPlusNormal"/>
        <w:jc w:val="right"/>
      </w:pPr>
      <w:r>
        <w:t>государственными гражданскими</w:t>
      </w:r>
    </w:p>
    <w:p w:rsidR="007741EE" w:rsidRDefault="007741EE">
      <w:pPr>
        <w:pStyle w:val="ConsPlusNormal"/>
        <w:jc w:val="right"/>
      </w:pPr>
      <w:r>
        <w:t>служащими Министерства науки</w:t>
      </w:r>
    </w:p>
    <w:p w:rsidR="007741EE" w:rsidRDefault="007741EE">
      <w:pPr>
        <w:pStyle w:val="ConsPlusNormal"/>
        <w:jc w:val="right"/>
      </w:pPr>
      <w:r>
        <w:t>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 представителя</w:t>
      </w:r>
    </w:p>
    <w:p w:rsidR="007741EE" w:rsidRDefault="007741EE">
      <w:pPr>
        <w:pStyle w:val="ConsPlusNormal"/>
        <w:jc w:val="right"/>
      </w:pPr>
      <w:r>
        <w:t>нанимателя о фактах обращения</w:t>
      </w:r>
    </w:p>
    <w:p w:rsidR="007741EE" w:rsidRDefault="007741EE">
      <w:pPr>
        <w:pStyle w:val="ConsPlusNormal"/>
        <w:jc w:val="right"/>
      </w:pPr>
      <w:r>
        <w:t>в целях склонения их к совершению</w:t>
      </w:r>
    </w:p>
    <w:p w:rsidR="007741EE" w:rsidRDefault="007741EE">
      <w:pPr>
        <w:pStyle w:val="ConsPlusNormal"/>
        <w:jc w:val="right"/>
      </w:pPr>
      <w:r>
        <w:t>коррупционных правонарушений,</w:t>
      </w:r>
    </w:p>
    <w:p w:rsidR="007741EE" w:rsidRDefault="007741EE">
      <w:pPr>
        <w:pStyle w:val="ConsPlusNormal"/>
        <w:jc w:val="right"/>
      </w:pPr>
      <w:r>
        <w:t>утвержденному приказом Министерства</w:t>
      </w:r>
    </w:p>
    <w:p w:rsidR="007741EE" w:rsidRDefault="007741EE">
      <w:pPr>
        <w:pStyle w:val="ConsPlusNormal"/>
        <w:jc w:val="right"/>
      </w:pPr>
      <w:r>
        <w:t>науки 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</w:t>
      </w:r>
    </w:p>
    <w:p w:rsidR="007741EE" w:rsidRDefault="007741EE">
      <w:pPr>
        <w:pStyle w:val="ConsPlusNormal"/>
        <w:jc w:val="right"/>
      </w:pPr>
      <w:r>
        <w:t>от 22 марта 2019 г. № 18н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</w:pPr>
      <w:r>
        <w:t>Рекомендуемый образец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center"/>
      </w:pPr>
      <w:bookmarkStart w:id="1" w:name="P95"/>
      <w:bookmarkEnd w:id="1"/>
      <w:r>
        <w:t>Журнал</w:t>
      </w:r>
    </w:p>
    <w:p w:rsidR="007741EE" w:rsidRDefault="007741EE">
      <w:pPr>
        <w:pStyle w:val="ConsPlusNormal"/>
        <w:jc w:val="center"/>
      </w:pPr>
      <w:r>
        <w:t>регистрации уведомлений представителя нанимателя о фактах</w:t>
      </w:r>
    </w:p>
    <w:p w:rsidR="007741EE" w:rsidRDefault="007741EE">
      <w:pPr>
        <w:pStyle w:val="ConsPlusNormal"/>
        <w:jc w:val="center"/>
      </w:pPr>
      <w:r>
        <w:t>обращения в целях склонения федеральных государственных</w:t>
      </w:r>
    </w:p>
    <w:p w:rsidR="007741EE" w:rsidRDefault="007741EE">
      <w:pPr>
        <w:pStyle w:val="ConsPlusNormal"/>
        <w:jc w:val="center"/>
      </w:pPr>
      <w:r>
        <w:t>гражданских служащих к совершению</w:t>
      </w:r>
    </w:p>
    <w:p w:rsidR="007741EE" w:rsidRDefault="007741EE">
      <w:pPr>
        <w:pStyle w:val="ConsPlusNormal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1644"/>
        <w:gridCol w:w="1814"/>
        <w:gridCol w:w="2211"/>
        <w:gridCol w:w="1531"/>
      </w:tblGrid>
      <w:tr w:rsidR="007741EE">
        <w:tc>
          <w:tcPr>
            <w:tcW w:w="850" w:type="dxa"/>
          </w:tcPr>
          <w:p w:rsidR="007741EE" w:rsidRDefault="007741EE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64" w:type="dxa"/>
          </w:tcPr>
          <w:p w:rsidR="007741EE" w:rsidRDefault="007741EE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644" w:type="dxa"/>
          </w:tcPr>
          <w:p w:rsidR="007741EE" w:rsidRDefault="007741EE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уведомление</w:t>
            </w:r>
          </w:p>
        </w:tc>
        <w:tc>
          <w:tcPr>
            <w:tcW w:w="1814" w:type="dxa"/>
          </w:tcPr>
          <w:p w:rsidR="007741EE" w:rsidRDefault="007741EE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211" w:type="dxa"/>
          </w:tcPr>
          <w:p w:rsidR="007741EE" w:rsidRDefault="007741EE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31" w:type="dxa"/>
          </w:tcPr>
          <w:p w:rsidR="007741EE" w:rsidRDefault="007741EE">
            <w:pPr>
              <w:pStyle w:val="ConsPlusNormal"/>
              <w:jc w:val="center"/>
            </w:pPr>
            <w:r>
              <w:t>Краткое содержание уведомления, сведения о рассмотрении уведомления</w:t>
            </w:r>
          </w:p>
        </w:tc>
      </w:tr>
      <w:tr w:rsidR="007741EE">
        <w:tc>
          <w:tcPr>
            <w:tcW w:w="850" w:type="dxa"/>
          </w:tcPr>
          <w:p w:rsidR="007741EE" w:rsidRDefault="007741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741EE" w:rsidRDefault="007741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741EE" w:rsidRDefault="007741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741EE" w:rsidRDefault="007741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7741EE" w:rsidRDefault="007741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741EE" w:rsidRDefault="007741EE">
            <w:pPr>
              <w:pStyle w:val="ConsPlusNormal"/>
              <w:jc w:val="center"/>
            </w:pPr>
            <w:r>
              <w:t>6</w:t>
            </w:r>
          </w:p>
        </w:tc>
      </w:tr>
      <w:tr w:rsidR="007741EE">
        <w:tc>
          <w:tcPr>
            <w:tcW w:w="850" w:type="dxa"/>
          </w:tcPr>
          <w:p w:rsidR="007741EE" w:rsidRDefault="007741EE">
            <w:pPr>
              <w:pStyle w:val="ConsPlusNormal"/>
            </w:pPr>
          </w:p>
        </w:tc>
        <w:tc>
          <w:tcPr>
            <w:tcW w:w="96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64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81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2211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531" w:type="dxa"/>
          </w:tcPr>
          <w:p w:rsidR="007741EE" w:rsidRDefault="007741EE">
            <w:pPr>
              <w:pStyle w:val="ConsPlusNormal"/>
            </w:pPr>
          </w:p>
        </w:tc>
      </w:tr>
    </w:tbl>
    <w:p w:rsidR="00BD2DDE" w:rsidRDefault="00BD2DDE" w:rsidP="007741EE">
      <w:bookmarkStart w:id="2" w:name="_GoBack"/>
      <w:bookmarkEnd w:id="2"/>
    </w:p>
    <w:sectPr w:rsidR="00BD2DDE" w:rsidSect="0073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E"/>
    <w:rsid w:val="007741EE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2E62-1141-487A-A2AB-4C1B5CDB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39E95C640424A5C2F1DE05FE8370D00683683ACCFB32E2A9CF73F8E87B229A9306D54D722470BEF343ADE43406A62BC8B75AFE42FABF0PAF4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839E95C640424A5C2F1DE05FE8370D056D378CAFCDB32E2A9CF73F8E87B229BB303558D624590AEC216C8F05P1F6M" TargetMode="External"/><Relationship Id="rId12" Type="http://schemas.openxmlformats.org/officeDocument/2006/relationships/hyperlink" Target="consultantplus://offline/ref=87839E95C640424A5C2F1DE05FE8370D00683683ACCFB32E2A9CF73F8E87B229A9306D54D722470BE8343ADE43406A62BC8B75AFE42FABF0PAF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39E95C640424A5C2F1DE05FE8370D00683683ACCFB32E2A9CF73F8E87B229A9306D54D722470BEE343ADE43406A62BC8B75AFE42FABF0PAF4M" TargetMode="External"/><Relationship Id="rId11" Type="http://schemas.openxmlformats.org/officeDocument/2006/relationships/hyperlink" Target="consultantplus://offline/ref=87839E95C640424A5C2F1DE05FE8370D00683683ACCFB32E2A9CF73F8E87B229A9306D54D722470BEB343ADE43406A62BC8B75AFE42FABF0PAF4M" TargetMode="External"/><Relationship Id="rId5" Type="http://schemas.openxmlformats.org/officeDocument/2006/relationships/hyperlink" Target="consultantplus://offline/ref=87839E95C640424A5C2F1DE05FE8370D00683380AECBB32E2A9CF73F8E87B229A9306D54D7224703ED343ADE43406A62BC8B75AFE42FABF0PAF4M" TargetMode="External"/><Relationship Id="rId10" Type="http://schemas.openxmlformats.org/officeDocument/2006/relationships/hyperlink" Target="consultantplus://offline/ref=87839E95C640424A5C2F1DE05FE8370D00683683ACCFB32E2A9CF73F8E87B229A9306D54D722470BED343ADE43406A62BC8B75AFE42FABF0PAF4M" TargetMode="External"/><Relationship Id="rId4" Type="http://schemas.openxmlformats.org/officeDocument/2006/relationships/hyperlink" Target="consultantplus://offline/ref=87839E95C640424A5C2F1DE05FE8370D00683683ACCFB32E2A9CF73F8E87B229A9306D54D722470AE8343ADE43406A62BC8B75AFE42FABF0PAF4M" TargetMode="External"/><Relationship Id="rId9" Type="http://schemas.openxmlformats.org/officeDocument/2006/relationships/hyperlink" Target="consultantplus://offline/ref=87839E95C640424A5C2F1DE05FE8370D00683683ACCFB32E2A9CF73F8E87B229A9306D54D722470BEC343ADE43406A62BC8B75AFE42FABF0PAF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2023-02-16T12:05:00Z</dcterms:created>
  <dcterms:modified xsi:type="dcterms:W3CDTF">2023-02-16T12:06:00Z</dcterms:modified>
</cp:coreProperties>
</file>