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3DE" w:rsidRPr="00E243DE" w:rsidRDefault="00E243DE" w:rsidP="00E24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3DE">
        <w:rPr>
          <w:rFonts w:ascii="Times New Roman" w:hAnsi="Times New Roman" w:cs="Times New Roman"/>
          <w:b/>
          <w:sz w:val="24"/>
          <w:szCs w:val="24"/>
        </w:rPr>
        <w:t xml:space="preserve">Реестр организаций, на базе которых созданы 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E243DE">
        <w:rPr>
          <w:rFonts w:ascii="Times New Roman" w:hAnsi="Times New Roman" w:cs="Times New Roman"/>
          <w:b/>
          <w:sz w:val="24"/>
          <w:szCs w:val="24"/>
        </w:rPr>
        <w:t>селекционно</w:t>
      </w:r>
      <w:proofErr w:type="spellEnd"/>
      <w:r w:rsidRPr="00E243DE">
        <w:rPr>
          <w:rFonts w:ascii="Times New Roman" w:hAnsi="Times New Roman" w:cs="Times New Roman"/>
          <w:b/>
          <w:sz w:val="24"/>
          <w:szCs w:val="24"/>
        </w:rPr>
        <w:t xml:space="preserve">-семеноводческие и </w:t>
      </w:r>
      <w:proofErr w:type="spellStart"/>
      <w:r w:rsidRPr="00E243DE">
        <w:rPr>
          <w:rFonts w:ascii="Times New Roman" w:hAnsi="Times New Roman" w:cs="Times New Roman"/>
          <w:b/>
          <w:sz w:val="24"/>
          <w:szCs w:val="24"/>
        </w:rPr>
        <w:t>селекционно</w:t>
      </w:r>
      <w:proofErr w:type="spellEnd"/>
      <w:r w:rsidRPr="00E243DE">
        <w:rPr>
          <w:rFonts w:ascii="Times New Roman" w:hAnsi="Times New Roman" w:cs="Times New Roman"/>
          <w:b/>
          <w:sz w:val="24"/>
          <w:szCs w:val="24"/>
        </w:rPr>
        <w:t>-племенные центры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E243DE" w:rsidRP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организации, на базе которой создан селекционный центр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Утвержденное направление селекции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ФГБНУ «Федеральный Алтайский научный центр </w:t>
            </w:r>
            <w:proofErr w:type="spellStart"/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агробиотехнологий</w:t>
            </w:r>
            <w:proofErr w:type="spellEnd"/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зерновые и зернобобовые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ФГБНУ «Национальный центр зерна имени П.П. Лукьяненко»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зерновые колосовые культуры и кукуруза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ФГБНУ «</w:t>
            </w:r>
            <w:proofErr w:type="gramStart"/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</w:t>
            </w:r>
            <w:proofErr w:type="gramEnd"/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федеральный научный аграрный центр»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Ставропольский край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зерновые и кормовые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ФГБНУ «Федеральный исследовательский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имени А.Г. </w:t>
            </w:r>
            <w:proofErr w:type="spellStart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Лорха</w:t>
            </w:r>
            <w:proofErr w:type="spellEnd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ФГБНУ «Федеральный научный центр «Всероссийский научно-исследовательский институт масличных культур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имени B.C. </w:t>
            </w:r>
            <w:proofErr w:type="spellStart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Пустовойта</w:t>
            </w:r>
            <w:proofErr w:type="spellEnd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масличные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ФГБНУ «Федеральный научный центр риса»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рисоводство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ФГБНУ «Федеральный научный центр имени И.В. Мичурина»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Тамбовская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плодовые и полевые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ФГБНУ «Первомайская </w:t>
            </w:r>
            <w:proofErr w:type="spellStart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-опытная станция сахарной свёклы»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сахарная свекла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ФГБНУ 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ФГБНУ «Федеральный научный </w:t>
            </w:r>
            <w:proofErr w:type="spellStart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селекционно</w:t>
            </w:r>
            <w:proofErr w:type="spellEnd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-технологический центр садоводства и </w:t>
            </w:r>
            <w:proofErr w:type="spellStart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питомниководства</w:t>
            </w:r>
            <w:proofErr w:type="spellEnd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плодовые и ягодные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ФГБОУ ВО «Горский государственный аграрный университет»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Республика Северная Осетия-Алания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ФГБНУ «Омский аграрный научный центр»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зерновые и зернобобовые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ФГБНУ «</w:t>
            </w:r>
            <w:proofErr w:type="gramStart"/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Северо-Кавказский</w:t>
            </w:r>
            <w:proofErr w:type="gramEnd"/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федеральный научный центр садоводства, виноградарства, виноделия»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Краснодарский край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плодово-ягодные культуры и виноград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ФГБНУ «Уральский федеральный аграрный научно-исследовательский центр Уральского отделения Российской академии наук»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зерновые культуры и картофель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«Федеральный аграрный научный центр Юго-Востока»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ФГБНУ «Белгородский федеральный аграрный научный центр Российской академии наук»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зерновые и масличные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ФГБНУ «Федеральный аграрный научный центр Северо-Востока имени Н.В. </w:t>
            </w:r>
            <w:proofErr w:type="spellStart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Рудницкого</w:t>
            </w:r>
            <w:proofErr w:type="spellEnd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Кировская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 ФГБНУ «Федеральный исследовательский центр «</w:t>
            </w:r>
            <w:proofErr w:type="spellStart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Немчиновка</w:t>
            </w:r>
            <w:proofErr w:type="spellEnd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ФГБНУ «Федеральный научный центр овощеводства»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овощные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ФГБУН «Самарский федеральный исследовательский центр Российской академии наук»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Самарская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«Российский государственный аграрный университет – МСХА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имени К.А. Тимирязева»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овощные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ФГБНУ Федеральный научный центр «Всероссийский научно-исследовательский институт сои»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Амурская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соя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ФГБНУ «Всероссийский научно-исследовательский институт сахарной свёклы и сахара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имени А.Л. Мазлумова»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сахарная свекла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ФГАОУ ВО «Крымский федеральный университет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имени В.И. Вернадского»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плодовые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ФГБНУ «Уфимский федеральный исследовательский центр Российской академии наук»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кормовые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Татарский научно-исследовательский институт сельского хозяйства – обособленное структурное подразделение ФГБНУ «Федеральный исследовательский центр «Казанский научный центр Российской академии наук»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ФГБНУ «Федеральный научный центр зернобобовых и крупяных культур»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соя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ФГБНУ «Федеральный научный центр кормопроизводства и агроэкологии имени В.Р. Вильямса»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кормовые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ФГБНУ «Всероссийский научно исследовательский институт селекции плодовых культур»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Орловская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плодовые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ФГБУН «Пермский федеральный исследовательский центр Уральского </w:t>
            </w:r>
            <w:r w:rsidRPr="00E2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 Российской академии наук»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Пермский край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ФГБНУ «Федеральный научный центр агроэкологии, комплексных мелиораций и защитного лесоразведения»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древесные и кустарниковые породы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ФГБУН «Научно-исследовательский институт сельского хозяйства Крыма»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эфиромасличные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ФГБНУ «Федеральный научный центр биологических систем и </w:t>
            </w:r>
            <w:proofErr w:type="spellStart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академии наук»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зерновые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ФГБНУ «Федеральный исследовательский центр животноводства – ВИЖ </w:t>
            </w:r>
          </w:p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имени академика Л.К. Эрнста»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мясное и молочное скотоводство, овцеводство и козоводство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ФГБНУ «Федеральный научный центр «Всероссийский научно-исследовательский и технологический институт птицеводства» Российской академии наук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ФГБНУ «Федеральный научный центр пчеловодства»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Рязанская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«Кемеровский научно-исследовательский институт сельского хозяйства» – филиал ФГБУН Сибирского федерального научного центра </w:t>
            </w:r>
            <w:proofErr w:type="spellStart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агробиотехнологий</w:t>
            </w:r>
            <w:proofErr w:type="spellEnd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академии наук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ФГБНУ «Федеральный научный центр лубяных культур»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лубяные культуры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ФГБУН «Всероссийский национальный научно-исследовательский институт виноградарства и виноделия «</w:t>
            </w:r>
            <w:proofErr w:type="spellStart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Магарач</w:t>
            </w:r>
            <w:proofErr w:type="spellEnd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» Российской академии наук»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виноградарство и </w:t>
            </w:r>
            <w:proofErr w:type="spellStart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питомниководство</w:t>
            </w:r>
            <w:proofErr w:type="spellEnd"/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ФГБНУ «Всероссийский научно-исследовательский институт кукурузы»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Ставропольский край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</w:tr>
      <w:tr w:rsidR="00E243DE" w:rsidTr="00E243DE">
        <w:tc>
          <w:tcPr>
            <w:tcW w:w="562" w:type="dxa"/>
            <w:vAlign w:val="center"/>
          </w:tcPr>
          <w:p w:rsidR="00E243DE" w:rsidRPr="00E243DE" w:rsidRDefault="00E243DE" w:rsidP="00E24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ФГБНУ «Федеральный научный центр </w:t>
            </w:r>
            <w:proofErr w:type="spellStart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агробиотехнологий</w:t>
            </w:r>
            <w:proofErr w:type="spellEnd"/>
            <w:r w:rsidRPr="00E243DE">
              <w:rPr>
                <w:rFonts w:ascii="Times New Roman" w:hAnsi="Times New Roman" w:cs="Times New Roman"/>
                <w:sz w:val="24"/>
                <w:szCs w:val="24"/>
              </w:rPr>
              <w:t xml:space="preserve"> Дальнего Востока имени А.К. Чайки»</w:t>
            </w:r>
          </w:p>
        </w:tc>
        <w:tc>
          <w:tcPr>
            <w:tcW w:w="2336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</w:tc>
        <w:tc>
          <w:tcPr>
            <w:tcW w:w="2337" w:type="dxa"/>
            <w:vAlign w:val="center"/>
          </w:tcPr>
          <w:p w:rsidR="00E243DE" w:rsidRPr="00E243DE" w:rsidRDefault="00E243DE" w:rsidP="00E2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DE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</w:tr>
    </w:tbl>
    <w:p w:rsidR="0065101C" w:rsidRDefault="0065101C">
      <w:bookmarkStart w:id="0" w:name="_GoBack"/>
      <w:bookmarkEnd w:id="0"/>
    </w:p>
    <w:sectPr w:rsidR="0065101C" w:rsidSect="00E243D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E6D" w:rsidRDefault="00BA6E6D" w:rsidP="00E243DE">
      <w:pPr>
        <w:spacing w:after="0" w:line="240" w:lineRule="auto"/>
      </w:pPr>
      <w:r>
        <w:separator/>
      </w:r>
    </w:p>
  </w:endnote>
  <w:endnote w:type="continuationSeparator" w:id="0">
    <w:p w:rsidR="00BA6E6D" w:rsidRDefault="00BA6E6D" w:rsidP="00E2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E6D" w:rsidRDefault="00BA6E6D" w:rsidP="00E243DE">
      <w:pPr>
        <w:spacing w:after="0" w:line="240" w:lineRule="auto"/>
      </w:pPr>
      <w:r>
        <w:separator/>
      </w:r>
    </w:p>
  </w:footnote>
  <w:footnote w:type="continuationSeparator" w:id="0">
    <w:p w:rsidR="00BA6E6D" w:rsidRDefault="00BA6E6D" w:rsidP="00E2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992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243DE" w:rsidRPr="00E243DE" w:rsidRDefault="00E243D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43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43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43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243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43DE" w:rsidRDefault="00E243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66"/>
    <w:rsid w:val="001A4566"/>
    <w:rsid w:val="0065101C"/>
    <w:rsid w:val="00BA6E6D"/>
    <w:rsid w:val="00E2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F30BD-FEAA-4A38-A6DE-6CB9A749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3DE"/>
  </w:style>
  <w:style w:type="paragraph" w:styleId="a6">
    <w:name w:val="footer"/>
    <w:basedOn w:val="a"/>
    <w:link w:val="a7"/>
    <w:uiPriority w:val="99"/>
    <w:unhideWhenUsed/>
    <w:rsid w:val="00E2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Пешехонова Юлия Сергеевна</dc:creator>
  <cp:keywords/>
  <dc:description/>
  <cp:lastModifiedBy>Пешехонова Юлия Сергеевна</cp:lastModifiedBy>
  <cp:revision>2</cp:revision>
  <dcterms:created xsi:type="dcterms:W3CDTF">2021-03-12T08:36:00Z</dcterms:created>
  <dcterms:modified xsi:type="dcterms:W3CDTF">2021-03-12T08:50:00Z</dcterms:modified>
</cp:coreProperties>
</file>